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1C474B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1C474B" w:rsidRDefault="001C474B" w:rsidP="00264C1E"/>
    <w:p w:rsidR="001C474B" w:rsidRDefault="001C474B" w:rsidP="00264C1E"/>
    <w:p w:rsidR="00F21D72" w:rsidRPr="00264C1E" w:rsidRDefault="00F21D72" w:rsidP="00264C1E"/>
    <w:p w:rsidR="00D972A4" w:rsidRPr="00F75DC5" w:rsidRDefault="00036C4A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proofErr w:type="spellStart"/>
      <w:r>
        <w:rPr>
          <w:bCs/>
          <w:sz w:val="28"/>
        </w:rPr>
        <w:t>H</w:t>
      </w:r>
      <w:r w:rsidR="00264C1E">
        <w:rPr>
          <w:bCs/>
          <w:sz w:val="28"/>
        </w:rPr>
        <w:t>otarare</w:t>
      </w:r>
      <w:proofErr w:type="spellEnd"/>
      <w:r w:rsidR="00740148" w:rsidRPr="00F75DC5">
        <w:rPr>
          <w:bCs/>
          <w:sz w:val="28"/>
        </w:rPr>
        <w:t xml:space="preserve"> privind </w:t>
      </w:r>
      <w:r w:rsidR="001C474B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036C4A" w:rsidRDefault="00036C4A" w:rsidP="00CA3A40">
      <w:pPr>
        <w:ind w:firstLine="708"/>
      </w:pPr>
      <w:r>
        <w:t>-</w:t>
      </w:r>
      <w:r w:rsidR="00CA3A40">
        <w:t xml:space="preserve"> </w:t>
      </w:r>
      <w:r>
        <w:t>preveder</w:t>
      </w:r>
      <w:r w:rsidR="00115CDE">
        <w:t>ile L.273/2006 -  privind finanț</w:t>
      </w:r>
      <w:r>
        <w:t>ele publice locale;</w:t>
      </w:r>
    </w:p>
    <w:p w:rsidR="00036C4A" w:rsidRDefault="00CA3A40" w:rsidP="00036C4A">
      <w:r>
        <w:t xml:space="preserve">          </w:t>
      </w:r>
      <w:r w:rsidR="00036C4A">
        <w:t xml:space="preserve">  - prevederile</w:t>
      </w:r>
      <w:r w:rsidR="001C474B">
        <w:t xml:space="preserve"> art. 491 din </w:t>
      </w:r>
      <w:r w:rsidR="00036C4A">
        <w:t xml:space="preserve"> Leg</w:t>
      </w:r>
      <w:r w:rsidR="001C474B">
        <w:t>ea</w:t>
      </w:r>
      <w:r w:rsidR="00036C4A">
        <w:t xml:space="preserve">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CA3A40">
        <w:t xml:space="preserve">         </w:t>
      </w:r>
      <w:r>
        <w:t xml:space="preserve">  </w:t>
      </w:r>
      <w:r w:rsidR="0070313C">
        <w:t>-</w:t>
      </w:r>
      <w:r w:rsidR="00CA3A40">
        <w:t xml:space="preserve"> </w:t>
      </w:r>
      <w:r w:rsidR="0070313C">
        <w:t xml:space="preserve">prevederile  Legii nr. 52/2003 privind transparenţa decizională în administraţia publică </w:t>
      </w:r>
      <w:r w:rsidR="0070313C">
        <w:rPr>
          <w:lang w:val="en-US"/>
        </w:rPr>
        <w:t>;</w:t>
      </w:r>
    </w:p>
    <w:p w:rsidR="00CA3A40" w:rsidRPr="000C3192" w:rsidRDefault="0070313C" w:rsidP="00CA3A40">
      <w:pPr>
        <w:ind w:firstLine="708"/>
        <w:jc w:val="both"/>
      </w:pPr>
      <w:r>
        <w:t xml:space="preserve"> </w:t>
      </w:r>
      <w:r w:rsidR="00CA3A40" w:rsidRPr="000C3192">
        <w:t>Potrivit competentelor conferite de prevederile art. 129 alin.(2)lit. b si c, alin. (4)  litera c si art. 139 alin (3),</w:t>
      </w:r>
      <w:r w:rsidR="00115CDE">
        <w:t xml:space="preserve"> </w:t>
      </w:r>
      <w:r w:rsidR="00CA3A40" w:rsidRPr="000C3192">
        <w:t>lit.</w:t>
      </w:r>
      <w:r w:rsidR="00115CDE">
        <w:t xml:space="preserve"> </w:t>
      </w:r>
      <w:bookmarkStart w:id="0" w:name="_GoBack"/>
      <w:bookmarkEnd w:id="0"/>
      <w:r w:rsidR="00CA3A40" w:rsidRPr="000C3192">
        <w:t>c  din ORDONANTA DE URGENTA nr. 57/2</w:t>
      </w:r>
      <w:r w:rsidR="00CA3A40">
        <w:t>019 privind CODUL ADMINISTRATIV;</w:t>
      </w:r>
    </w:p>
    <w:p w:rsidR="00036C4A" w:rsidRDefault="00CA3A40" w:rsidP="00036C4A">
      <w:r>
        <w:t xml:space="preserve">           </w:t>
      </w:r>
      <w:r w:rsidR="00264C1E" w:rsidRPr="00264C1E">
        <w:t xml:space="preserve">- Raportul de specialitate nr. </w:t>
      </w:r>
      <w:r>
        <w:t>6105</w:t>
      </w:r>
      <w:r w:rsidR="00036C4A">
        <w:t>/</w:t>
      </w:r>
      <w:r>
        <w:t>05</w:t>
      </w:r>
      <w:r w:rsidR="00264C1E" w:rsidRPr="00264C1E">
        <w:t>.</w:t>
      </w:r>
      <w:r w:rsidR="001C474B">
        <w:t>03</w:t>
      </w:r>
      <w:r>
        <w:t>.2020</w:t>
      </w:r>
      <w:r w:rsidR="00115CDE">
        <w:t xml:space="preserve">  al Direcț</w:t>
      </w:r>
      <w:r w:rsidR="00036C4A">
        <w:t xml:space="preserve">iei Economice privind aprobarea impozitelor </w:t>
      </w:r>
      <w:r w:rsidR="00115CDE">
        <w:t>ș</w:t>
      </w:r>
      <w:r w:rsidR="00036C4A">
        <w:t xml:space="preserve">i taxelor </w:t>
      </w:r>
      <w:r w:rsidR="001C474B">
        <w:t>locale</w:t>
      </w:r>
    </w:p>
    <w:p w:rsidR="00EA2BA4" w:rsidRDefault="00EA2BA4" w:rsidP="00036C4A"/>
    <w:p w:rsidR="00EA2BA4" w:rsidRDefault="00115CDE" w:rsidP="00115CDE">
      <w:r>
        <w:t>Înaintăm prezentul proiect de Hotărâ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</w:t>
      </w:r>
      <w:r w:rsidR="001C474B">
        <w:t>indexarea</w:t>
      </w:r>
      <w:r>
        <w:t xml:space="preserve"> impozitelor ș</w:t>
      </w:r>
      <w:r w:rsidR="00EA2BA4" w:rsidRPr="00EA2BA4">
        <w:t xml:space="preserve">i taxelor </w:t>
      </w:r>
      <w:r w:rsidR="001C474B">
        <w:t>locale</w:t>
      </w:r>
      <w:r w:rsidR="00EA2BA4"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115CDE"/>
    <w:rsid w:val="00130208"/>
    <w:rsid w:val="001452F9"/>
    <w:rsid w:val="001637F6"/>
    <w:rsid w:val="001748BB"/>
    <w:rsid w:val="001846E1"/>
    <w:rsid w:val="00190CF6"/>
    <w:rsid w:val="001B1E11"/>
    <w:rsid w:val="001C474B"/>
    <w:rsid w:val="001E523A"/>
    <w:rsid w:val="001F6FC2"/>
    <w:rsid w:val="0020388D"/>
    <w:rsid w:val="0022388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7F711C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A3A40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ED4F-0E7F-4985-9F55-F6AAF39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3</cp:revision>
  <cp:lastPrinted>2018-12-05T11:08:00Z</cp:lastPrinted>
  <dcterms:created xsi:type="dcterms:W3CDTF">2020-03-09T12:31:00Z</dcterms:created>
  <dcterms:modified xsi:type="dcterms:W3CDTF">2020-03-09T12:37:00Z</dcterms:modified>
</cp:coreProperties>
</file>